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1" w:rsidRPr="00EC4991" w:rsidRDefault="00EC4991" w:rsidP="00EC4991">
      <w:r w:rsidRPr="00EC499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2956"/>
        <w:gridCol w:w="1671"/>
        <w:gridCol w:w="1283"/>
        <w:gridCol w:w="2749"/>
        <w:gridCol w:w="3882"/>
      </w:tblGrid>
      <w:tr w:rsidR="003937F6" w:rsidRPr="00EC4991" w:rsidTr="00EC4991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Risiko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Eintrittswahr-</w:t>
            </w:r>
            <w:proofErr w:type="spellStart"/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scheinlichkeit</w:t>
            </w:r>
            <w:proofErr w:type="spellEnd"/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hoch/mittel/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Tragweite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hoch/mittel/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Maßnahmen bei Eintritt des Risikos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Vorbeugende Maßnahmen</w:t>
            </w:r>
          </w:p>
        </w:tc>
      </w:tr>
      <w:tr w:rsidR="003937F6" w:rsidRPr="00EC4991" w:rsidTr="006C2868">
        <w:trPr>
          <w:trHeight w:val="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6C2868" w:rsidRDefault="00EC4991" w:rsidP="00EC4991">
            <w:pPr>
              <w:rPr>
                <w:b/>
              </w:rPr>
            </w:pP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Zeitmanagement – Zeit nicht gut genug eingeteilt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Hoch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Zusätzliche Termine in der Projektplanung hinzufügen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Gute Kommunikation, Vereinbarung von Terminen</w:t>
            </w:r>
          </w:p>
        </w:tc>
      </w:tr>
      <w:tr w:rsidR="003937F6" w:rsidRPr="00EC4991" w:rsidTr="003937F6">
        <w:trPr>
          <w:trHeight w:val="8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pStyle w:val="StandardWeb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C2868">
              <w:rPr>
                <w:rFonts w:ascii="Arial" w:hAnsi="Arial" w:cs="Arial"/>
                <w:b/>
                <w:sz w:val="22"/>
                <w:szCs w:val="22"/>
              </w:rPr>
              <w:t>Workload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Fehleinschätzung des Arbeitsaufwands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Unterstützung innerhalb des</w:t>
            </w:r>
            <w:r w:rsidRPr="006C2868">
              <w:rPr>
                <w:rFonts w:ascii="Arial" w:hAnsi="Arial" w:cs="Arial"/>
                <w:sz w:val="22"/>
              </w:rPr>
              <w:t xml:space="preserve"> Team</w:t>
            </w: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Frühzeitig Hilfe anfordern, offen mit Teammitgliedern reden</w:t>
            </w:r>
          </w:p>
        </w:tc>
      </w:tr>
      <w:tr w:rsidR="003937F6" w:rsidRPr="00EC4991" w:rsidTr="006C2868">
        <w:trPr>
          <w:trHeight w:val="10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b/>
              </w:rPr>
            </w:pPr>
            <w:r>
              <w:rPr>
                <w:b/>
              </w:rPr>
              <w:t>I</w:t>
            </w:r>
            <w:r w:rsidRPr="003937F6">
              <w:rPr>
                <w:rFonts w:ascii="Arial" w:hAnsi="Arial" w:cs="Arial"/>
                <w:b/>
                <w:color w:val="000000"/>
                <w:sz w:val="22"/>
                <w:szCs w:val="22"/>
              </w:rPr>
              <w:t>nterviewpartner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3937F6" w:rsidRDefault="003937F6" w:rsidP="00247337">
            <w:pPr>
              <w:rPr>
                <w:rFonts w:ascii="Arial" w:hAnsi="Arial" w:cs="Arial"/>
              </w:rPr>
            </w:pPr>
            <w:r w:rsidRPr="003937F6">
              <w:rPr>
                <w:rFonts w:ascii="Arial" w:hAnsi="Arial" w:cs="Arial"/>
                <w:sz w:val="22"/>
              </w:rPr>
              <w:t>Wir finden keine 4 Interviewp</w:t>
            </w:r>
            <w:r>
              <w:rPr>
                <w:rFonts w:ascii="Arial" w:hAnsi="Arial" w:cs="Arial"/>
                <w:sz w:val="22"/>
              </w:rPr>
              <w:t>ersonen im Verein</w:t>
            </w:r>
            <w:r w:rsidRPr="003937F6">
              <w:rPr>
                <w:rFonts w:ascii="Arial" w:hAnsi="Arial" w:cs="Arial"/>
                <w:sz w:val="22"/>
              </w:rPr>
              <w:t xml:space="preserve"> für unser Projekt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EC4991" w:rsidRDefault="003937F6" w:rsidP="00247337">
            <w:r>
              <w:rPr>
                <w:rFonts w:ascii="Arial" w:hAnsi="Arial" w:cs="Arial"/>
                <w:color w:val="000000"/>
                <w:sz w:val="22"/>
                <w:szCs w:val="22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EC4991" w:rsidRDefault="003937F6" w:rsidP="00247337">
            <w:r w:rsidRPr="003937F6">
              <w:rPr>
                <w:rFonts w:ascii="Arial" w:hAnsi="Arial" w:cs="Arial"/>
                <w:color w:val="000000"/>
                <w:sz w:val="22"/>
                <w:szCs w:val="22"/>
              </w:rPr>
              <w:t>Hoch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3937F6" w:rsidRDefault="003937F6" w:rsidP="00247337">
            <w:pPr>
              <w:rPr>
                <w:rFonts w:ascii="Arial" w:hAnsi="Arial" w:cs="Arial"/>
                <w:sz w:val="22"/>
              </w:rPr>
            </w:pPr>
            <w:r w:rsidRPr="003937F6">
              <w:rPr>
                <w:rFonts w:ascii="Arial" w:hAnsi="Arial" w:cs="Arial"/>
                <w:sz w:val="22"/>
              </w:rPr>
              <w:t>Alternative Interviewpersonen ausfindig machen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3937F6" w:rsidRDefault="003937F6" w:rsidP="00247337">
            <w:pPr>
              <w:rPr>
                <w:rFonts w:ascii="Arial" w:hAnsi="Arial" w:cs="Arial"/>
                <w:sz w:val="22"/>
              </w:rPr>
            </w:pPr>
            <w:r w:rsidRPr="003937F6">
              <w:rPr>
                <w:rFonts w:ascii="Arial" w:hAnsi="Arial" w:cs="Arial"/>
                <w:sz w:val="22"/>
              </w:rPr>
              <w:t>Gute Werbung für unser Projekt, Verteilung von Projektflyern, Kontaktaufnahme mit Hilfe unseres Ansprechpartners im Verein</w:t>
            </w:r>
          </w:p>
        </w:tc>
      </w:tr>
      <w:tr w:rsidR="003937F6" w:rsidRPr="00EC4991" w:rsidTr="006C2868">
        <w:trPr>
          <w:trHeight w:val="1483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pStyle w:val="StandardWeb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Interview liefert nicht das gewünschte Ergebnis, um die Forschungsfrage zu beantworten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Evtl. weiteres Interview durchführen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Eingangsfrage des Interviews gut vorbereiten, mit Probanden testen, unsere Erwartungen an mögliche Antworten niederschreiben, Notfallfrage parat haben</w:t>
            </w:r>
          </w:p>
        </w:tc>
      </w:tr>
      <w:tr w:rsidR="003937F6" w:rsidRPr="00EC4991" w:rsidTr="006C2868">
        <w:trPr>
          <w:trHeight w:val="147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pStyle w:val="StandardWeb"/>
              <w:spacing w:after="0"/>
              <w:rPr>
                <w:b/>
              </w:rPr>
            </w:pPr>
            <w:r w:rsidRPr="006C2868">
              <w:rPr>
                <w:b/>
              </w:rPr>
              <w:lastRenderedPageBreak/>
              <w:t> </w:t>
            </w: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Methode</w:t>
            </w:r>
          </w:p>
          <w:p w:rsidR="003937F6" w:rsidRPr="00A66EDE" w:rsidRDefault="003937F6" w:rsidP="00247337">
            <w:pPr>
              <w:pStyle w:val="StandardWeb"/>
              <w:spacing w:after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  <w:szCs w:val="22"/>
              </w:rPr>
            </w:pPr>
            <w:r w:rsidRPr="006C2868">
              <w:rPr>
                <w:rFonts w:ascii="Arial" w:hAnsi="Arial" w:cs="Arial"/>
                <w:sz w:val="22"/>
                <w:szCs w:val="22"/>
              </w:rPr>
              <w:t>Nicht geeignet für Forschung und Zielerreichung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  <w:szCs w:val="22"/>
              </w:rPr>
            </w:pPr>
            <w:r w:rsidRPr="006C2868">
              <w:rPr>
                <w:rFonts w:ascii="Arial" w:hAnsi="Arial" w:cs="Arial"/>
                <w:sz w:val="22"/>
                <w:szCs w:val="22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C2868">
              <w:rPr>
                <w:rFonts w:ascii="Arial" w:hAnsi="Arial" w:cs="Arial"/>
                <w:sz w:val="22"/>
                <w:szCs w:val="22"/>
              </w:rPr>
              <w:t>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 Methode parat haben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3937F6" w:rsidRPr="006C2868" w:rsidRDefault="003937F6" w:rsidP="00247337">
            <w:pPr>
              <w:rPr>
                <w:rFonts w:ascii="Arial" w:hAnsi="Arial" w:cs="Arial"/>
                <w:sz w:val="22"/>
                <w:szCs w:val="22"/>
              </w:rPr>
            </w:pPr>
            <w:r w:rsidRPr="006C2868">
              <w:rPr>
                <w:rFonts w:ascii="Arial" w:hAnsi="Arial" w:cs="Arial"/>
                <w:sz w:val="22"/>
                <w:szCs w:val="22"/>
              </w:rPr>
              <w:t>Vorab gut einlesen in Methode/Literatur</w:t>
            </w:r>
          </w:p>
        </w:tc>
      </w:tr>
      <w:tr w:rsidR="003937F6" w:rsidRPr="00EC4991" w:rsidTr="006C2868">
        <w:trPr>
          <w:trHeight w:val="78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 w:rsidP="00247337">
            <w:pPr>
              <w:rPr>
                <w:b/>
              </w:rPr>
            </w:pP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EC4991" w:rsidRDefault="003937F6" w:rsidP="00247337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Ausfall Teammitglieder (Urlaub, Krankheit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Arbeit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EC4991" w:rsidRDefault="003937F6" w:rsidP="00247337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EC4991" w:rsidRDefault="003937F6" w:rsidP="00247337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EC4991" w:rsidRDefault="003937F6" w:rsidP="00247337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Anderen müssen Arbeit abfangen, Neueinteilung der Aufgaben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Flexibilität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EC4991" w:rsidRDefault="003937F6" w:rsidP="00247337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Vertreterregelung, Urlaubsplanung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mit Team teilen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–Kalender anlegen 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, gesunde Ernährung :), keine risikoreichen Sportarten</w:t>
            </w:r>
          </w:p>
        </w:tc>
      </w:tr>
      <w:tr w:rsidR="003937F6" w:rsidRPr="00EC4991" w:rsidTr="006C2868">
        <w:trPr>
          <w:trHeight w:val="1136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 w:rsidP="00131BF3">
            <w:pPr>
              <w:pStyle w:val="StandardWeb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3937F6" w:rsidRPr="006C2868" w:rsidRDefault="003937F6">
            <w:pPr>
              <w:rPr>
                <w:rFonts w:ascii="Arial" w:hAnsi="Arial" w:cs="Arial"/>
                <w:sz w:val="22"/>
              </w:rPr>
            </w:pPr>
          </w:p>
        </w:tc>
      </w:tr>
    </w:tbl>
    <w:p w:rsidR="00211C29" w:rsidRDefault="00211C29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6C2868" w:rsidRDefault="006C2868">
      <w:pPr>
        <w:pStyle w:val="Kopfzeile"/>
        <w:tabs>
          <w:tab w:val="clear" w:pos="4536"/>
          <w:tab w:val="clear" w:pos="9072"/>
        </w:tabs>
      </w:pPr>
    </w:p>
    <w:p w:rsidR="006C2868" w:rsidRDefault="006C2868">
      <w:pPr>
        <w:pStyle w:val="Kopfzeile"/>
        <w:tabs>
          <w:tab w:val="clear" w:pos="4536"/>
          <w:tab w:val="clear" w:pos="9072"/>
        </w:tabs>
      </w:pPr>
    </w:p>
    <w:p w:rsidR="008E1E7B" w:rsidRPr="00977679" w:rsidRDefault="00211C29">
      <w:pPr>
        <w:pStyle w:val="Kopfzeile"/>
        <w:tabs>
          <w:tab w:val="clear" w:pos="4536"/>
          <w:tab w:val="clear" w:pos="9072"/>
        </w:tabs>
        <w:rPr>
          <w:rFonts w:ascii="Tahoma" w:hAnsi="Tahoma" w:cs="Tahoma"/>
        </w:rPr>
      </w:pPr>
      <w:r>
        <w:br w:type="page"/>
      </w:r>
      <w:r w:rsidR="000342E5" w:rsidRPr="00CF49E0">
        <w:rPr>
          <w:rFonts w:ascii="Tahoma" w:hAnsi="Tahoma" w:cs="Tahoma"/>
          <w:noProof/>
          <w:sz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522.15pt;margin-top:194.2pt;width:116.9pt;height:21.75pt;z-index:251671040;mso-height-percent:200;mso-height-percent:200;mso-width-relative:margin;mso-height-relative:margin">
            <v:textbox style="mso-next-textbox:#_x0000_s1059;mso-fit-shape-to-text:t">
              <w:txbxContent>
                <w:p w:rsidR="003937F6" w:rsidRDefault="003937F6" w:rsidP="003937F6">
                  <w:r>
                    <w:t>Interviewpartner</w:t>
                  </w:r>
                </w:p>
              </w:txbxContent>
            </v:textbox>
          </v:shape>
        </w:pict>
      </w:r>
      <w:r w:rsidR="00CF49E0">
        <w:rPr>
          <w:rFonts w:ascii="Tahoma" w:hAnsi="Tahoma" w:cs="Tahoma"/>
          <w:noProof/>
        </w:rPr>
        <w:pict>
          <v:shape id="_x0000_s1056" type="#_x0000_t202" style="position:absolute;margin-left:519.85pt;margin-top:306.35pt;width:73.85pt;height:22.2pt;z-index:251668992;mso-width-relative:margin;mso-height-relative:margin">
            <v:textbox style="mso-next-textbox:#_x0000_s1056">
              <w:txbxContent>
                <w:p w:rsidR="005031DA" w:rsidRDefault="005031DA" w:rsidP="005031DA">
                  <w:r>
                    <w:t>Methode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60" type="#_x0000_t202" style="position:absolute;margin-left:522.1pt;margin-top:134.6pt;width:71.2pt;height:21.75pt;z-index:251672064;mso-height-percent:200;mso-height-percent:200;mso-width-relative:margin;mso-height-relative:margin">
            <v:textbox style="mso-next-textbox:#_x0000_s1060;mso-fit-shape-to-text:t">
              <w:txbxContent>
                <w:p w:rsidR="003937F6" w:rsidRDefault="003937F6" w:rsidP="003937F6">
                  <w:r>
                    <w:t>Interview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38" type="#_x0000_t202" style="position:absolute;margin-left:0;margin-top:.7pt;width:298.15pt;height:1in;z-index:251653632" filled="f" stroked="f">
            <v:textbox style="mso-next-textbox:#_x0000_s1038">
              <w:txbxContent>
                <w:p w:rsidR="008E1E7B" w:rsidRPr="00FA00CD" w:rsidRDefault="008E1E7B">
                  <w:pPr>
                    <w:rPr>
                      <w:rFonts w:ascii="Tahoma" w:hAnsi="Tahoma" w:cs="Tahoma"/>
                      <w:b/>
                      <w:color w:val="323E4F"/>
                      <w:sz w:val="40"/>
                    </w:rPr>
                  </w:pPr>
                  <w:r w:rsidRPr="00FA00CD">
                    <w:rPr>
                      <w:rFonts w:ascii="Tahoma" w:hAnsi="Tahoma" w:cs="Tahoma"/>
                      <w:b/>
                      <w:color w:val="323E4F"/>
                      <w:sz w:val="40"/>
                    </w:rPr>
                    <w:t>Eintrittswahrscheinlichkeit</w:t>
                  </w:r>
                </w:p>
              </w:txbxContent>
            </v:textbox>
          </v:shape>
        </w:pict>
      </w:r>
      <w:r w:rsidR="00CF49E0">
        <w:rPr>
          <w:rFonts w:ascii="Tahoma" w:hAnsi="Tahoma" w:cs="Tahoma"/>
          <w:noProof/>
        </w:rPr>
        <w:pict>
          <v:shape id="_x0000_s1057" type="#_x0000_t202" style="position:absolute;margin-left:333pt;margin-top:165.85pt;width:71.2pt;height:21.75pt;z-index:251670016;mso-height-percent:200;mso-height-percent:200;mso-width-relative:margin;mso-height-relative:margin">
            <v:textbox style="mso-next-textbox:#_x0000_s1057;mso-fit-shape-to-text:t">
              <w:txbxContent>
                <w:p w:rsidR="00ED1179" w:rsidRDefault="00ED1179" w:rsidP="00ED1179">
                  <w:proofErr w:type="spellStart"/>
                  <w:r>
                    <w:t>Workload</w:t>
                  </w:r>
                  <w:proofErr w:type="spellEnd"/>
                </w:p>
              </w:txbxContent>
            </v:textbox>
          </v:shape>
        </w:pict>
      </w:r>
      <w:r w:rsidR="00CF49E0">
        <w:rPr>
          <w:rFonts w:ascii="Tahoma" w:hAnsi="Tahoma" w:cs="Tahoma"/>
          <w:noProof/>
        </w:rPr>
        <w:pict>
          <v:shape id="_x0000_s1051" type="#_x0000_t202" style="position:absolute;margin-left:342pt;margin-top:306.4pt;width:47.25pt;height:21.75pt;z-index:251663872;mso-height-percent:200;mso-height-percent:200;mso-width-relative:margin;mso-height-relative:margin">
            <v:textbox style="mso-fit-shape-to-text:t">
              <w:txbxContent>
                <w:p w:rsidR="00EC4991" w:rsidRDefault="00EC4991" w:rsidP="00EC4991">
                  <w:r>
                    <w:t>Team</w:t>
                  </w:r>
                </w:p>
              </w:txbxContent>
            </v:textbox>
          </v:shape>
        </w:pict>
      </w:r>
      <w:r w:rsidR="00CF49E0">
        <w:rPr>
          <w:rFonts w:ascii="Tahoma" w:hAnsi="Tahoma" w:cs="Tahoma"/>
          <w:noProof/>
        </w:rPr>
        <w:pict>
          <v:shape id="_x0000_s1055" type="#_x0000_t202" style="position:absolute;margin-left:520.25pt;margin-top:165pt;width:68.7pt;height:21.75pt;z-index:251667968;mso-height-percent:200;mso-height-percent:200;mso-width-relative:margin;mso-height-relative:margin">
            <v:textbox style="mso-fit-shape-to-text:t">
              <w:txbxContent>
                <w:p w:rsidR="00EC4991" w:rsidRDefault="00EC4991" w:rsidP="00EC4991">
                  <w:r>
                    <w:t>Termine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41" type="#_x0000_t202" style="position:absolute;margin-left:1in;margin-top:165pt;width:58.6pt;height:31.6pt;z-index:251656704" filled="f" stroked="f">
            <v:textbox style="mso-next-textbox:#_x0000_s1041">
              <w:txbxContent>
                <w:p w:rsidR="008E1E7B" w:rsidRDefault="008E1E7B">
                  <w:r>
                    <w:t>mittel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43" type="#_x0000_t202" style="position:absolute;margin-left:355.4pt;margin-top:345pt;width:58.6pt;height:31.6pt;z-index:251658752" filled="f" stroked="f">
            <v:textbox style="mso-next-textbox:#_x0000_s1043">
              <w:txbxContent>
                <w:p w:rsidR="008E1E7B" w:rsidRDefault="008E1E7B">
                  <w:r>
                    <w:t>mittel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line id="_x0000_s1046" style="position:absolute;rotation:-90;z-index:251661824" from="215pt,186.1pt" to="523.5pt,186.6pt">
            <v:stroke dashstyle="1 1"/>
          </v:line>
        </w:pict>
      </w:r>
      <w:r w:rsidR="00CF49E0" w:rsidRPr="00CF49E0">
        <w:rPr>
          <w:rFonts w:ascii="Tahoma" w:hAnsi="Tahoma" w:cs="Tahoma"/>
          <w:noProof/>
          <w:sz w:val="20"/>
        </w:rPr>
        <w:pict>
          <v:line id="_x0000_s1045" style="position:absolute;z-index:251660800" from="135pt,178.6pt" to="585pt,178.6pt">
            <v:stroke dashstyle="1 1"/>
          </v:lin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44" type="#_x0000_t202" style="position:absolute;margin-left:553.4pt;margin-top:349.6pt;width:58.6pt;height:31.6pt;z-index:251659776" filled="f" stroked="f">
            <v:textbox style="mso-next-textbox:#_x0000_s1044">
              <w:txbxContent>
                <w:p w:rsidR="008E1E7B" w:rsidRDefault="008E1E7B">
                  <w:r>
                    <w:t>hoch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42" type="#_x0000_t202" style="position:absolute;margin-left:1in;margin-top:313.6pt;width:58.6pt;height:31.6pt;z-index:251657728" filled="f" stroked="f">
            <v:textbox style="mso-next-textbox:#_x0000_s1042">
              <w:txbxContent>
                <w:p w:rsidR="008E1E7B" w:rsidRDefault="008E1E7B">
                  <w:r>
                    <w:t>niedrig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40" type="#_x0000_t202" style="position:absolute;margin-left:76.4pt;margin-top:30pt;width:58.6pt;height:31.6pt;z-index:251655680" filled="f" stroked="f">
            <v:textbox style="mso-next-textbox:#_x0000_s1040">
              <w:txbxContent>
                <w:p w:rsidR="008E1E7B" w:rsidRDefault="008E1E7B">
                  <w:r>
                    <w:t>hoch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shape id="_x0000_s1039" type="#_x0000_t202" style="position:absolute;margin-left:585pt;margin-top:322.6pt;width:126pt;height:1in;z-index:251654656" filled="f" stroked="f">
            <v:textbox>
              <w:txbxContent>
                <w:p w:rsidR="008E1E7B" w:rsidRPr="00FA00CD" w:rsidRDefault="008E1E7B">
                  <w:pPr>
                    <w:rPr>
                      <w:rFonts w:ascii="Tahoma" w:hAnsi="Tahoma" w:cs="Tahoma"/>
                      <w:b/>
                      <w:color w:val="323E4F"/>
                      <w:sz w:val="36"/>
                    </w:rPr>
                  </w:pPr>
                  <w:r w:rsidRPr="00FA00CD">
                    <w:rPr>
                      <w:rFonts w:ascii="Tahoma" w:hAnsi="Tahoma" w:cs="Tahoma"/>
                      <w:b/>
                      <w:color w:val="323E4F"/>
                      <w:sz w:val="36"/>
                    </w:rPr>
                    <w:t>Tragweite</w:t>
                  </w:r>
                </w:p>
              </w:txbxContent>
            </v:textbox>
          </v:shape>
        </w:pict>
      </w:r>
      <w:r w:rsidR="00CF49E0" w:rsidRPr="00CF49E0">
        <w:rPr>
          <w:rFonts w:ascii="Tahoma" w:hAnsi="Tahoma" w:cs="Tahoma"/>
          <w:noProof/>
          <w:sz w:val="20"/>
        </w:rPr>
        <w:pict>
          <v:group id="_x0000_s1037" style="position:absolute;margin-left:135pt;margin-top:34.6pt;width:441pt;height:306pt;z-index:251652608" coordorigin="4118,4298" coordsize="5580,5580">
            <v:line id="_x0000_s1035" style="position:absolute;flip:y" from="4118,4298" to="4118,9878" strokecolor="#f60" strokeweight="4.5pt">
              <v:stroke startarrow="oval" endarrow="block"/>
            </v:line>
            <v:line id="_x0000_s1036" style="position:absolute;rotation:-90;flip:y" from="6908,7088" to="6908,12668" strokecolor="#f60" strokeweight="4.5pt">
              <v:stroke startarrow="oval" endarrow="block"/>
            </v:line>
          </v:group>
        </w:pict>
      </w:r>
    </w:p>
    <w:sectPr w:rsidR="008E1E7B" w:rsidRPr="00977679" w:rsidSect="0028327F">
      <w:headerReference w:type="default" r:id="rId7"/>
      <w:footerReference w:type="default" r:id="rId8"/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C0" w:rsidRDefault="001243C0">
      <w:r>
        <w:separator/>
      </w:r>
    </w:p>
  </w:endnote>
  <w:endnote w:type="continuationSeparator" w:id="1">
    <w:p w:rsidR="001243C0" w:rsidRDefault="0012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7B" w:rsidRDefault="008E1E7B">
    <w:pPr>
      <w:pStyle w:val="Fuzeile"/>
      <w:jc w:val="both"/>
      <w:rPr>
        <w:rFonts w:ascii="Arial Narrow" w:hAnsi="Arial Narrow"/>
        <w:b/>
        <w:bCs/>
        <w:color w:val="C0C0C0"/>
        <w:sz w:val="18"/>
      </w:rPr>
    </w:pPr>
    <w:r>
      <w:rPr>
        <w:rFonts w:ascii="Arial Narrow" w:hAnsi="Arial Narrow"/>
        <w:b/>
        <w:bCs/>
        <w:color w:val="C0C0C0"/>
        <w:sz w:val="18"/>
      </w:rPr>
      <w:t xml:space="preserve"> </w:t>
    </w:r>
    <w:r>
      <w:rPr>
        <w:rFonts w:ascii="Arial Narrow" w:hAnsi="Arial Narrow"/>
        <w:b/>
        <w:bCs/>
        <w:color w:val="C0C0C0"/>
        <w:sz w:val="18"/>
      </w:rPr>
      <w:sym w:font="Symbol" w:char="F0E3"/>
    </w:r>
    <w:r>
      <w:rPr>
        <w:rFonts w:ascii="Arial Narrow" w:hAnsi="Arial Narrow"/>
        <w:b/>
        <w:bCs/>
        <w:color w:val="C0C0C0"/>
        <w:sz w:val="18"/>
      </w:rPr>
      <w:t xml:space="preserve"> Waltraud Kaspar-</w:t>
    </w:r>
    <w:proofErr w:type="spellStart"/>
    <w:r>
      <w:rPr>
        <w:rFonts w:ascii="Arial Narrow" w:hAnsi="Arial Narrow"/>
        <w:b/>
        <w:bCs/>
        <w:color w:val="C0C0C0"/>
        <w:sz w:val="18"/>
      </w:rPr>
      <w:t>Hieke</w:t>
    </w:r>
    <w:proofErr w:type="spellEnd"/>
  </w:p>
  <w:p w:rsidR="008E1E7B" w:rsidRDefault="00CF49E0">
    <w:pPr>
      <w:pStyle w:val="Fuzeile"/>
      <w:jc w:val="both"/>
      <w:rPr>
        <w:rFonts w:ascii="Agency FB" w:hAnsi="Agency FB"/>
        <w:color w:val="808080"/>
        <w:sz w:val="18"/>
      </w:rPr>
    </w:pPr>
    <w:r>
      <w:rPr>
        <w:rFonts w:ascii="Agency FB" w:hAnsi="Agency FB"/>
        <w:noProof/>
        <w:color w:val="808080"/>
        <w:sz w:val="18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2" type="#_x0000_t109" style="position:absolute;left:0;text-align:left;margin-left:-70.9pt;margin-top:19.45pt;width:841.5pt;height:25.5pt;z-index:251658240" fillcolor="#323e4f" strokecolor="#323e4f"/>
      </w:pict>
    </w:r>
    <w:r>
      <w:rPr>
        <w:rFonts w:ascii="Agency FB" w:hAnsi="Agency FB"/>
        <w:noProof/>
        <w:color w:val="808080"/>
        <w:sz w:val="18"/>
      </w:rPr>
      <w:pict>
        <v:rect id="_x0000_s2053" style="position:absolute;left:0;text-align:left;margin-left:-70.15pt;margin-top:12.7pt;width:840pt;height:6pt;z-index:251659264" fillcolor="#f60" strokecolor="#f60"/>
      </w:pict>
    </w:r>
    <w:r w:rsidR="008E1E7B">
      <w:rPr>
        <w:rFonts w:ascii="Agency FB" w:hAnsi="Agency FB"/>
        <w:color w:val="808080"/>
        <w:sz w:val="18"/>
      </w:rPr>
      <w:t xml:space="preserve"> </w:t>
    </w:r>
    <w:fldSimple w:instr=" FILENAME  \* MERGEFORMAT ">
      <w:r w:rsidR="001A6041">
        <w:rPr>
          <w:rFonts w:ascii="Agency FB" w:hAnsi="Agency FB"/>
          <w:noProof/>
          <w:color w:val="808080"/>
          <w:sz w:val="18"/>
        </w:rPr>
        <w:t>D0100972</w:t>
      </w:r>
    </w:fldSimple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  <w:t xml:space="preserve"> </w:t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  <w:t>Seite</w:t>
    </w:r>
    <w:r>
      <w:rPr>
        <w:rStyle w:val="Seitenzahl"/>
        <w:color w:val="808080"/>
        <w:sz w:val="18"/>
      </w:rPr>
      <w:fldChar w:fldCharType="begin"/>
    </w:r>
    <w:r w:rsidR="008E1E7B">
      <w:rPr>
        <w:rStyle w:val="Seitenzahl"/>
        <w:color w:val="808080"/>
        <w:sz w:val="18"/>
      </w:rPr>
      <w:instrText xml:space="preserve"> PAGE </w:instrText>
    </w:r>
    <w:r>
      <w:rPr>
        <w:rStyle w:val="Seitenzahl"/>
        <w:color w:val="808080"/>
        <w:sz w:val="18"/>
      </w:rPr>
      <w:fldChar w:fldCharType="separate"/>
    </w:r>
    <w:r w:rsidR="000342E5">
      <w:rPr>
        <w:rStyle w:val="Seitenzahl"/>
        <w:noProof/>
        <w:color w:val="808080"/>
        <w:sz w:val="18"/>
      </w:rPr>
      <w:t>3</w:t>
    </w:r>
    <w:r>
      <w:rPr>
        <w:rStyle w:val="Seitenzahl"/>
        <w:color w:val="80808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C0" w:rsidRDefault="001243C0">
      <w:r>
        <w:separator/>
      </w:r>
    </w:p>
  </w:footnote>
  <w:footnote w:type="continuationSeparator" w:id="1">
    <w:p w:rsidR="001243C0" w:rsidRDefault="0012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29" w:rsidRDefault="00CF49E0">
    <w:pPr>
      <w:pStyle w:val="Kopfzeile"/>
      <w:ind w:right="-110"/>
      <w:rPr>
        <w:rFonts w:ascii="Arial Narrow" w:hAnsi="Arial Narrow"/>
        <w:b/>
        <w:bCs/>
        <w:sz w:val="36"/>
      </w:rPr>
    </w:pPr>
    <w:r>
      <w:rPr>
        <w:rFonts w:ascii="Arial Narrow" w:hAnsi="Arial Narrow"/>
        <w:b/>
        <w:bCs/>
        <w:noProof/>
        <w:sz w:val="36"/>
      </w:rPr>
      <w:pict>
        <v:rect id="_x0000_s2051" style="position:absolute;margin-left:-70.15pt;margin-top:-35.45pt;width:840.75pt;height:20.25pt;z-index:251657216" fillcolor="#f60" stroked="f"/>
      </w:pict>
    </w:r>
    <w:r w:rsidR="00211C29">
      <w:rPr>
        <w:rFonts w:ascii="Arial Narrow" w:hAnsi="Arial Narrow"/>
        <w:b/>
        <w:bCs/>
        <w:sz w:val="36"/>
      </w:rPr>
      <w:t xml:space="preserve">                                                                                                                                                       </w:t>
    </w:r>
  </w:p>
  <w:p w:rsidR="008E1E7B" w:rsidRDefault="008E1E7B">
    <w:pPr>
      <w:pStyle w:val="Kopfzeile"/>
      <w:ind w:right="-110"/>
    </w:pPr>
    <w:r>
      <w:rPr>
        <w:rFonts w:ascii="Arial Narrow" w:hAnsi="Arial Narrow"/>
        <w:b/>
        <w:bCs/>
        <w:sz w:val="36"/>
      </w:rPr>
      <w:t>Bewertung von Projektrisiken</w:t>
    </w:r>
    <w:r w:rsidR="003937F6">
      <w:rPr>
        <w:rFonts w:ascii="Arial Narrow" w:hAnsi="Arial Narrow"/>
        <w:b/>
        <w:bCs/>
        <w:sz w:val="36"/>
      </w:rPr>
      <w:t xml:space="preserve"> – Aktualisiert nachdem unser Projektpartner Hari Om Tempel e.V. München feststeht</w:t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>
      <w:t xml:space="preserve">                                                                                                                                         </w:t>
    </w:r>
  </w:p>
  <w:p w:rsidR="008E1E7B" w:rsidRDefault="00CF49E0">
    <w:pPr>
      <w:pStyle w:val="Kopfzeile"/>
      <w:ind w:right="606"/>
    </w:pPr>
    <w:r w:rsidRPr="00CF49E0">
      <w:rPr>
        <w:noProof/>
        <w:sz w:val="20"/>
      </w:rPr>
      <w:pict>
        <v:line id="_x0000_s2049" style="position:absolute;z-index:251656192" from="0,8.2pt" to="711pt,8.2pt" strokecolor="silver" strokeweight="1.5pt"/>
      </w:pict>
    </w:r>
  </w:p>
  <w:p w:rsidR="008E1E7B" w:rsidRDefault="003937F6">
    <w:pPr>
      <w:pStyle w:val="Kopfzeile"/>
      <w:ind w:right="70"/>
      <w:jc w:val="center"/>
      <w:rPr>
        <w:rFonts w:ascii="Arial Narrow" w:hAnsi="Arial Narrow"/>
        <w:b/>
        <w:bCs/>
        <w:color w:val="C0C0C0"/>
      </w:rPr>
    </w:pPr>
    <w:r>
      <w:rPr>
        <w:rFonts w:ascii="Arial Narrow" w:hAnsi="Arial Narrow"/>
        <w:b/>
        <w:bCs/>
        <w:noProof/>
        <w:sz w:val="36"/>
      </w:rPr>
      <w:drawing>
        <wp:inline distT="0" distB="0" distL="0" distR="0">
          <wp:extent cx="1112520" cy="750570"/>
          <wp:effectExtent l="19050" t="0" r="0" b="0"/>
          <wp:docPr id="2" name="Bild 1" descr="projects l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cts l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B00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1671A6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9501C6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23268A"/>
    <w:multiLevelType w:val="hybridMultilevel"/>
    <w:tmpl w:val="78D4C5C6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A33EB7"/>
    <w:multiLevelType w:val="hybridMultilevel"/>
    <w:tmpl w:val="78D4C5C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4AD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7A5396"/>
    <w:multiLevelType w:val="hybridMultilevel"/>
    <w:tmpl w:val="E21CF4EE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F5BB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B439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E252817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B08F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F509A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2534E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0A8505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133273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36B5A5D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2125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D59AF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8705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63B0825"/>
    <w:multiLevelType w:val="hybridMultilevel"/>
    <w:tmpl w:val="7EECA4E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2C20E4"/>
    <w:multiLevelType w:val="hybridMultilevel"/>
    <w:tmpl w:val="2AF6AED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321F06"/>
    <w:multiLevelType w:val="hybridMultilevel"/>
    <w:tmpl w:val="9B3236C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F8682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2C766C0"/>
    <w:multiLevelType w:val="hybridMultilevel"/>
    <w:tmpl w:val="45E838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66165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8FF0385"/>
    <w:multiLevelType w:val="hybridMultilevel"/>
    <w:tmpl w:val="7EECA4E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C348B3"/>
    <w:multiLevelType w:val="hybridMultilevel"/>
    <w:tmpl w:val="7EECA4E0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801C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53872BA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079DD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F670812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88"/>
        </w:tabs>
        <w:ind w:left="178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1">
    <w:nsid w:val="6FFE254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74DF59B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A16B6"/>
    <w:multiLevelType w:val="hybridMultilevel"/>
    <w:tmpl w:val="D636832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2D1F74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AD16810"/>
    <w:multiLevelType w:val="hybridMultilevel"/>
    <w:tmpl w:val="78D4C5C6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F9556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D475792"/>
    <w:multiLevelType w:val="hybridMultilevel"/>
    <w:tmpl w:val="95B6F914"/>
    <w:lvl w:ilvl="0" w:tplc="A2340BC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34"/>
  </w:num>
  <w:num w:numId="5">
    <w:abstractNumId w:val="24"/>
  </w:num>
  <w:num w:numId="6">
    <w:abstractNumId w:val="13"/>
  </w:num>
  <w:num w:numId="7">
    <w:abstractNumId w:val="14"/>
  </w:num>
  <w:num w:numId="8">
    <w:abstractNumId w:val="11"/>
  </w:num>
  <w:num w:numId="9">
    <w:abstractNumId w:val="36"/>
  </w:num>
  <w:num w:numId="10">
    <w:abstractNumId w:val="32"/>
  </w:num>
  <w:num w:numId="11">
    <w:abstractNumId w:val="12"/>
  </w:num>
  <w:num w:numId="12">
    <w:abstractNumId w:val="0"/>
  </w:num>
  <w:num w:numId="13">
    <w:abstractNumId w:val="22"/>
  </w:num>
  <w:num w:numId="14">
    <w:abstractNumId w:val="1"/>
  </w:num>
  <w:num w:numId="15">
    <w:abstractNumId w:val="16"/>
  </w:num>
  <w:num w:numId="16">
    <w:abstractNumId w:val="8"/>
  </w:num>
  <w:num w:numId="17">
    <w:abstractNumId w:val="29"/>
  </w:num>
  <w:num w:numId="18">
    <w:abstractNumId w:val="31"/>
  </w:num>
  <w:num w:numId="19">
    <w:abstractNumId w:val="30"/>
  </w:num>
  <w:num w:numId="20">
    <w:abstractNumId w:val="18"/>
  </w:num>
  <w:num w:numId="21">
    <w:abstractNumId w:val="7"/>
  </w:num>
  <w:num w:numId="22">
    <w:abstractNumId w:val="9"/>
  </w:num>
  <w:num w:numId="23">
    <w:abstractNumId w:val="5"/>
  </w:num>
  <w:num w:numId="24">
    <w:abstractNumId w:val="17"/>
  </w:num>
  <w:num w:numId="25">
    <w:abstractNumId w:val="20"/>
  </w:num>
  <w:num w:numId="26">
    <w:abstractNumId w:val="28"/>
  </w:num>
  <w:num w:numId="27">
    <w:abstractNumId w:val="4"/>
  </w:num>
  <w:num w:numId="28">
    <w:abstractNumId w:val="35"/>
  </w:num>
  <w:num w:numId="29">
    <w:abstractNumId w:val="3"/>
  </w:num>
  <w:num w:numId="30">
    <w:abstractNumId w:val="15"/>
  </w:num>
  <w:num w:numId="31">
    <w:abstractNumId w:val="25"/>
  </w:num>
  <w:num w:numId="32">
    <w:abstractNumId w:val="26"/>
  </w:num>
  <w:num w:numId="33">
    <w:abstractNumId w:val="19"/>
  </w:num>
  <w:num w:numId="34">
    <w:abstractNumId w:val="6"/>
  </w:num>
  <w:num w:numId="35">
    <w:abstractNumId w:val="2"/>
  </w:num>
  <w:num w:numId="36">
    <w:abstractNumId w:val="21"/>
  </w:num>
  <w:num w:numId="37">
    <w:abstractNumId w:val="3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4">
      <o:colormru v:ext="edit" colors="#eaeaea,#f6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1C29"/>
    <w:rsid w:val="000342E5"/>
    <w:rsid w:val="001243C0"/>
    <w:rsid w:val="00182997"/>
    <w:rsid w:val="001A6041"/>
    <w:rsid w:val="00211C29"/>
    <w:rsid w:val="0021456C"/>
    <w:rsid w:val="0028327F"/>
    <w:rsid w:val="00314AD0"/>
    <w:rsid w:val="003937F6"/>
    <w:rsid w:val="003E4AB2"/>
    <w:rsid w:val="005031DA"/>
    <w:rsid w:val="00507C57"/>
    <w:rsid w:val="00641E11"/>
    <w:rsid w:val="006C2868"/>
    <w:rsid w:val="007D4385"/>
    <w:rsid w:val="007F7177"/>
    <w:rsid w:val="0082565C"/>
    <w:rsid w:val="008E1E7B"/>
    <w:rsid w:val="00977679"/>
    <w:rsid w:val="00BB18A8"/>
    <w:rsid w:val="00BD0FA3"/>
    <w:rsid w:val="00CF49E0"/>
    <w:rsid w:val="00D3113A"/>
    <w:rsid w:val="00D94927"/>
    <w:rsid w:val="00DD4252"/>
    <w:rsid w:val="00E346B8"/>
    <w:rsid w:val="00EC4991"/>
    <w:rsid w:val="00ED1179"/>
    <w:rsid w:val="00F06FE6"/>
    <w:rsid w:val="00FA00CD"/>
    <w:rsid w:val="00FC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ru v:ext="edit" colors="#eaeaea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327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327F"/>
    <w:pPr>
      <w:keepNext/>
      <w:outlineLvl w:val="0"/>
    </w:pPr>
    <w:rPr>
      <w:rFonts w:ascii="Arial Narrow" w:hAnsi="Arial Narrow"/>
      <w:b/>
      <w:bCs/>
      <w:sz w:val="18"/>
      <w:szCs w:val="10"/>
    </w:rPr>
  </w:style>
  <w:style w:type="paragraph" w:styleId="berschrift2">
    <w:name w:val="heading 2"/>
    <w:basedOn w:val="Standard"/>
    <w:next w:val="Standard"/>
    <w:qFormat/>
    <w:rsid w:val="0028327F"/>
    <w:pPr>
      <w:keepNext/>
      <w:ind w:left="360"/>
      <w:outlineLvl w:val="1"/>
    </w:pPr>
    <w:rPr>
      <w:rFonts w:ascii="Arial Narrow" w:hAnsi="Arial Narrow"/>
      <w:b/>
      <w:bCs/>
      <w:szCs w:val="10"/>
    </w:rPr>
  </w:style>
  <w:style w:type="paragraph" w:styleId="berschrift3">
    <w:name w:val="heading 3"/>
    <w:basedOn w:val="Standard"/>
    <w:next w:val="Standard"/>
    <w:qFormat/>
    <w:rsid w:val="0028327F"/>
    <w:pPr>
      <w:keepNext/>
      <w:ind w:right="2194"/>
      <w:outlineLvl w:val="2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2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27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8327F"/>
    <w:rPr>
      <w:rFonts w:ascii="Arial Narrow" w:hAnsi="Arial Narrow"/>
      <w:sz w:val="22"/>
    </w:rPr>
  </w:style>
  <w:style w:type="character" w:styleId="Hyperlink">
    <w:name w:val="Hyperlink"/>
    <w:rsid w:val="0028327F"/>
    <w:rPr>
      <w:color w:val="808080"/>
      <w:u w:val="none"/>
    </w:rPr>
  </w:style>
  <w:style w:type="character" w:styleId="BesuchterHyperlink">
    <w:name w:val="FollowedHyperlink"/>
    <w:rsid w:val="0028327F"/>
    <w:rPr>
      <w:color w:val="800080"/>
      <w:u w:val="single"/>
    </w:rPr>
  </w:style>
  <w:style w:type="character" w:styleId="Seitenzahl">
    <w:name w:val="page number"/>
    <w:basedOn w:val="Absatz-Standardschriftart"/>
    <w:rsid w:val="0028327F"/>
  </w:style>
  <w:style w:type="paragraph" w:styleId="StandardWeb">
    <w:name w:val="Normal (Web)"/>
    <w:basedOn w:val="Standard"/>
    <w:uiPriority w:val="99"/>
    <w:unhideWhenUsed/>
    <w:rsid w:val="00EC499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EC49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cts%20live\Projects%20live%20DIN%20A4%20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Projects live DIN A4 quer</Template>
  <TotalTime>0</TotalTime>
  <Pages>3</Pages>
  <Words>168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ich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waltraud.Kaspar-Hieke</dc:creator>
  <cp:lastModifiedBy>Schnuffi</cp:lastModifiedBy>
  <cp:revision>10</cp:revision>
  <cp:lastPrinted>2011-11-26T18:15:00Z</cp:lastPrinted>
  <dcterms:created xsi:type="dcterms:W3CDTF">2017-06-24T14:14:00Z</dcterms:created>
  <dcterms:modified xsi:type="dcterms:W3CDTF">2017-11-11T17:44:00Z</dcterms:modified>
</cp:coreProperties>
</file>