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9A49AD">
        <w:rPr>
          <w:rFonts w:ascii="Tahoma" w:hAnsi="Tahoma" w:cs="Tahoma"/>
          <w:sz w:val="24"/>
        </w:rPr>
        <w:t>1</w:t>
      </w:r>
      <w:r w:rsidR="00074218">
        <w:rPr>
          <w:rFonts w:ascii="Tahoma" w:hAnsi="Tahoma" w:cs="Tahoma"/>
          <w:sz w:val="24"/>
        </w:rPr>
        <w:t>4</w:t>
      </w:r>
      <w:r w:rsidR="007E29DD">
        <w:rPr>
          <w:rFonts w:ascii="Tahoma" w:hAnsi="Tahoma" w:cs="Tahoma"/>
          <w:sz w:val="24"/>
        </w:rPr>
        <w:t>.0</w:t>
      </w:r>
      <w:r w:rsidR="00074218">
        <w:rPr>
          <w:rFonts w:ascii="Tahoma" w:hAnsi="Tahoma" w:cs="Tahoma"/>
          <w:sz w:val="24"/>
        </w:rPr>
        <w:t>9</w:t>
      </w:r>
      <w:r w:rsidR="007E29DD">
        <w:rPr>
          <w:rFonts w:ascii="Tahoma" w:hAnsi="Tahoma" w:cs="Tahoma"/>
          <w:sz w:val="24"/>
        </w:rPr>
        <w:t>.</w:t>
      </w:r>
      <w:r w:rsidR="00557580">
        <w:rPr>
          <w:rFonts w:ascii="Tahoma" w:hAnsi="Tahoma" w:cs="Tahoma"/>
          <w:sz w:val="24"/>
        </w:rPr>
        <w:t>2017</w:t>
      </w:r>
    </w:p>
    <w:p w:rsidR="00E05F78" w:rsidRDefault="00E05F78">
      <w:pPr>
        <w:rPr>
          <w:rFonts w:ascii="Tahoma" w:hAnsi="Tahoma" w:cs="Tahoma"/>
          <w:sz w:val="24"/>
        </w:rPr>
      </w:pPr>
      <w:r w:rsidRPr="005D1A1D">
        <w:rPr>
          <w:rFonts w:ascii="Tahoma" w:hAnsi="Tahoma" w:cs="Tahoma"/>
          <w:sz w:val="24"/>
        </w:rPr>
        <w:t xml:space="preserve">Thema: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074218">
        <w:rPr>
          <w:rFonts w:ascii="Tahoma" w:hAnsi="Tahoma" w:cs="Tahoma"/>
          <w:sz w:val="24"/>
        </w:rPr>
        <w:t>Skype Call</w:t>
      </w:r>
      <w:r w:rsidR="009A49AD">
        <w:rPr>
          <w:rFonts w:ascii="Tahoma" w:hAnsi="Tahoma" w:cs="Tahoma"/>
          <w:sz w:val="24"/>
        </w:rPr>
        <w:t xml:space="preserve"> Vorbereitung Meilenstein 1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074218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Nein - Urlaub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5"/>
        <w:gridCol w:w="5481"/>
        <w:gridCol w:w="241"/>
        <w:gridCol w:w="1256"/>
        <w:gridCol w:w="85"/>
        <w:gridCol w:w="1243"/>
        <w:gridCol w:w="189"/>
      </w:tblGrid>
      <w:tr w:rsidR="005D1A1D" w:rsidRPr="00AD64C3" w:rsidTr="00074218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8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074218">
        <w:trPr>
          <w:gridAfter w:val="1"/>
          <w:wAfter w:w="189" w:type="dxa"/>
        </w:trPr>
        <w:tc>
          <w:tcPr>
            <w:tcW w:w="6407" w:type="dxa"/>
            <w:gridSpan w:val="3"/>
            <w:shd w:val="clear" w:color="auto" w:fill="EDEDED"/>
          </w:tcPr>
          <w:p w:rsidR="007E29DD" w:rsidRPr="009A49AD" w:rsidRDefault="009A49AD" w:rsidP="009A49AD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9A49AD">
              <w:rPr>
                <w:rFonts w:ascii="Arial" w:hAnsi="Arial" w:cs="Arial"/>
                <w:sz w:val="22"/>
                <w:szCs w:val="22"/>
              </w:rPr>
              <w:t>Vorstellung Meilenstein 1 Präsentation festgelegt: Sarina</w:t>
            </w:r>
          </w:p>
        </w:tc>
        <w:tc>
          <w:tcPr>
            <w:tcW w:w="1256" w:type="dxa"/>
            <w:shd w:val="clear" w:color="auto" w:fill="EDEDED"/>
          </w:tcPr>
          <w:p w:rsidR="00557580" w:rsidRPr="00AD64C3" w:rsidRDefault="009A49AD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Sarina</w:t>
            </w:r>
          </w:p>
        </w:tc>
        <w:tc>
          <w:tcPr>
            <w:tcW w:w="1328" w:type="dxa"/>
            <w:gridSpan w:val="2"/>
            <w:shd w:val="clear" w:color="auto" w:fill="EDEDED"/>
          </w:tcPr>
          <w:p w:rsidR="00557580" w:rsidRPr="00AD64C3" w:rsidRDefault="009A49AD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03.10.2017</w:t>
            </w:r>
          </w:p>
        </w:tc>
      </w:tr>
      <w:tr w:rsidR="00557580" w:rsidRPr="00AD64C3" w:rsidTr="00074218">
        <w:trPr>
          <w:gridAfter w:val="1"/>
          <w:wAfter w:w="189" w:type="dxa"/>
        </w:trPr>
        <w:tc>
          <w:tcPr>
            <w:tcW w:w="6407" w:type="dxa"/>
            <w:gridSpan w:val="3"/>
            <w:shd w:val="clear" w:color="auto" w:fill="auto"/>
          </w:tcPr>
          <w:p w:rsidR="00074218" w:rsidRPr="00074218" w:rsidRDefault="00074218" w:rsidP="00074218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074218">
              <w:rPr>
                <w:rFonts w:ascii="Arial" w:hAnsi="Arial" w:cs="Arial"/>
                <w:color w:val="000000"/>
                <w:sz w:val="22"/>
                <w:szCs w:val="22"/>
              </w:rPr>
              <w:t xml:space="preserve">Tálita: Erfahrung Sammlung: Das Projekt von letzten Semester von Steffi: </w:t>
            </w:r>
            <w:hyperlink r:id="rId7" w:history="1">
              <w:r w:rsidRPr="00074218"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https://mahara.hm.edu/view/view.php?t=Ijt3sHRPwyJheF0Gaziq</w:t>
              </w:r>
            </w:hyperlink>
          </w:p>
          <w:p w:rsidR="00074218" w:rsidRPr="00074218" w:rsidRDefault="00074218" w:rsidP="00074218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074218">
              <w:rPr>
                <w:rFonts w:ascii="Arial" w:hAnsi="Arial" w:cs="Arial"/>
                <w:color w:val="000000"/>
                <w:sz w:val="22"/>
                <w:szCs w:val="22"/>
              </w:rPr>
              <w:t>An der Präsentation wurde weitergearbeitet</w:t>
            </w:r>
          </w:p>
          <w:p w:rsidR="00074218" w:rsidRPr="00074218" w:rsidRDefault="00074218" w:rsidP="00074218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To do’s:</w:t>
            </w:r>
          </w:p>
          <w:p w:rsidR="00074218" w:rsidRPr="00074218" w:rsidRDefault="00074218" w:rsidP="00074218">
            <w:pPr>
              <w:pStyle w:val="StandardWeb"/>
              <w:spacing w:before="0" w:beforeAutospacing="0" w:after="200" w:afterAutospacing="0"/>
            </w:pPr>
            <w:r w:rsidRPr="00074218">
              <w:rPr>
                <w:rFonts w:ascii="Arial" w:hAnsi="Arial" w:cs="Arial"/>
                <w:sz w:val="22"/>
                <w:szCs w:val="22"/>
              </w:rPr>
              <w:t xml:space="preserve">1.Präsentation Folien: </w:t>
            </w:r>
          </w:p>
          <w:p w:rsidR="00074218" w:rsidRPr="00074218" w:rsidRDefault="00074218" w:rsidP="00074218">
            <w:pPr>
              <w:pStyle w:val="StandardWeb"/>
              <w:numPr>
                <w:ilvl w:val="1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74218">
              <w:rPr>
                <w:rFonts w:ascii="Arial" w:hAnsi="Arial" w:cs="Arial"/>
                <w:sz w:val="22"/>
                <w:szCs w:val="22"/>
              </w:rPr>
              <w:t>Kult. Ident</w:t>
            </w:r>
            <w:r>
              <w:rPr>
                <w:rFonts w:ascii="Arial" w:hAnsi="Arial" w:cs="Arial"/>
                <w:sz w:val="22"/>
                <w:szCs w:val="22"/>
              </w:rPr>
              <w:t xml:space="preserve">ität: Zitaten mit Quellen </w:t>
            </w:r>
          </w:p>
          <w:p w:rsidR="00074218" w:rsidRPr="00074218" w:rsidRDefault="00074218" w:rsidP="00074218">
            <w:pPr>
              <w:pStyle w:val="StandardWeb"/>
              <w:numPr>
                <w:ilvl w:val="1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74218">
              <w:rPr>
                <w:rFonts w:ascii="Arial" w:hAnsi="Arial" w:cs="Arial"/>
                <w:sz w:val="22"/>
                <w:szCs w:val="22"/>
              </w:rPr>
              <w:t>Narratives Intervi</w:t>
            </w:r>
            <w:r>
              <w:rPr>
                <w:rFonts w:ascii="Arial" w:hAnsi="Arial" w:cs="Arial"/>
                <w:sz w:val="22"/>
                <w:szCs w:val="22"/>
              </w:rPr>
              <w:t xml:space="preserve">ew: Zitaten mit Quellen </w:t>
            </w:r>
          </w:p>
          <w:p w:rsidR="00074218" w:rsidRPr="00074218" w:rsidRDefault="00074218" w:rsidP="00074218">
            <w:pPr>
              <w:pStyle w:val="StandardWeb"/>
              <w:numPr>
                <w:ilvl w:val="1"/>
                <w:numId w:val="2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74218">
              <w:rPr>
                <w:rFonts w:ascii="Arial" w:hAnsi="Arial" w:cs="Arial"/>
                <w:sz w:val="22"/>
                <w:szCs w:val="22"/>
              </w:rPr>
              <w:t xml:space="preserve">Literatur-Quellen in Präsentation einbinden </w:t>
            </w:r>
          </w:p>
          <w:p w:rsidR="00074218" w:rsidRPr="00074218" w:rsidRDefault="00074218" w:rsidP="00074218">
            <w:pPr>
              <w:pStyle w:val="StandardWeb"/>
              <w:numPr>
                <w:ilvl w:val="1"/>
                <w:numId w:val="25"/>
              </w:numPr>
              <w:spacing w:before="0" w:beforeAutospacing="0" w:after="20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Folien verschönern </w:t>
            </w:r>
          </w:p>
          <w:p w:rsidR="00074218" w:rsidRPr="00074218" w:rsidRDefault="00074218" w:rsidP="00074218">
            <w:pPr>
              <w:pStyle w:val="StandardWeb"/>
              <w:spacing w:before="0" w:beforeAutospacing="0" w:after="200" w:afterAutospacing="0"/>
            </w:pPr>
            <w:r w:rsidRPr="00074218">
              <w:rPr>
                <w:rFonts w:ascii="Arial" w:hAnsi="Arial" w:cs="Arial"/>
                <w:sz w:val="22"/>
                <w:szCs w:val="22"/>
              </w:rPr>
              <w:t>2. Mahara:</w:t>
            </w:r>
          </w:p>
          <w:p w:rsidR="00074218" w:rsidRDefault="00074218" w:rsidP="00074218">
            <w:pPr>
              <w:pStyle w:val="StandardWeb"/>
              <w:spacing w:before="0" w:beforeAutospacing="0" w:after="200" w:afterAutospacing="0"/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Stakeholder Analyse</w:t>
            </w:r>
          </w:p>
          <w:p w:rsidR="00074218" w:rsidRPr="00074218" w:rsidRDefault="00074218" w:rsidP="00074218">
            <w:pPr>
              <w:pStyle w:val="StandardWeb"/>
              <w:spacing w:before="0" w:beforeAutospacing="0" w:after="200" w:afterAutospacing="0"/>
              <w:ind w:firstLine="720"/>
            </w:pPr>
            <w:r w:rsidRPr="00074218">
              <w:rPr>
                <w:rFonts w:ascii="Arial" w:hAnsi="Arial" w:cs="Arial"/>
                <w:sz w:val="22"/>
                <w:szCs w:val="22"/>
              </w:rPr>
              <w:t xml:space="preserve">- Jeder soll seine Seite bis 27.09 vervollständigen </w:t>
            </w:r>
          </w:p>
          <w:p w:rsidR="00074218" w:rsidRPr="00074218" w:rsidRDefault="00074218" w:rsidP="00074218"/>
          <w:p w:rsidR="00074218" w:rsidRPr="00074218" w:rsidRDefault="00074218" w:rsidP="00074218">
            <w:pPr>
              <w:pStyle w:val="StandardWeb"/>
              <w:spacing w:before="0" w:beforeAutospacing="0" w:after="200" w:afterAutospacing="0"/>
            </w:pPr>
            <w:r w:rsidRPr="00074218">
              <w:rPr>
                <w:rFonts w:ascii="Arial" w:hAnsi="Arial" w:cs="Arial"/>
                <w:sz w:val="22"/>
                <w:szCs w:val="22"/>
              </w:rPr>
              <w:t xml:space="preserve">3. Projektauftrag - als Google docs versenden und finale Version auf Mahara ablegen </w:t>
            </w:r>
          </w:p>
          <w:p w:rsidR="00074218" w:rsidRPr="00074218" w:rsidRDefault="00074218" w:rsidP="00074218">
            <w:pPr>
              <w:pStyle w:val="StandardWeb"/>
              <w:spacing w:before="0" w:beforeAutospacing="0" w:after="200" w:afterAutospacing="0"/>
            </w:pPr>
            <w:r w:rsidRPr="00074218">
              <w:rPr>
                <w:rFonts w:ascii="Arial" w:hAnsi="Arial" w:cs="Arial"/>
                <w:sz w:val="22"/>
                <w:szCs w:val="22"/>
              </w:rPr>
              <w:t xml:space="preserve">4. Barometer in google Docs anlegen </w:t>
            </w:r>
          </w:p>
          <w:p w:rsidR="00074218" w:rsidRPr="00074218" w:rsidRDefault="00074218" w:rsidP="00074218">
            <w:pPr>
              <w:pStyle w:val="StandardWeb"/>
              <w:spacing w:before="0" w:beforeAutospacing="0" w:after="200" w:afterAutospacing="0"/>
            </w:pPr>
            <w:r w:rsidRPr="00074218">
              <w:rPr>
                <w:rFonts w:ascii="Arial" w:hAnsi="Arial" w:cs="Arial"/>
                <w:sz w:val="22"/>
                <w:szCs w:val="22"/>
              </w:rPr>
              <w:t xml:space="preserve">5. Fragen an Dozenntinnen </w:t>
            </w:r>
            <w:r>
              <w:rPr>
                <w:rFonts w:ascii="Arial" w:hAnsi="Arial" w:cs="Arial"/>
                <w:sz w:val="22"/>
                <w:szCs w:val="22"/>
              </w:rPr>
              <w:t>überlegen</w:t>
            </w:r>
          </w:p>
          <w:p w:rsidR="00074218" w:rsidRPr="00074218" w:rsidRDefault="00074218" w:rsidP="00074218">
            <w:pPr>
              <w:pStyle w:val="StandardWeb"/>
              <w:spacing w:before="0" w:beforeAutospacing="0" w:after="200" w:afterAutospacing="0"/>
            </w:pPr>
            <w:r w:rsidRPr="00074218">
              <w:rPr>
                <w:rFonts w:ascii="Arial" w:hAnsi="Arial" w:cs="Arial"/>
                <w:sz w:val="22"/>
                <w:szCs w:val="22"/>
              </w:rPr>
              <w:t xml:space="preserve">6. Skype-Kontakt per Whatsapp an alle mitteilen </w:t>
            </w:r>
          </w:p>
          <w:p w:rsidR="00074218" w:rsidRDefault="00074218" w:rsidP="00074218"/>
          <w:p w:rsidR="00074218" w:rsidRDefault="00074218" w:rsidP="00074218">
            <w:pPr>
              <w:pStyle w:val="StandardWeb"/>
              <w:spacing w:before="0" w:beforeAutospacing="0" w:after="20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Methode: Slide über Narratives Interview </w:t>
            </w:r>
          </w:p>
          <w:p w:rsidR="00074218" w:rsidRDefault="00074218" w:rsidP="00074218">
            <w:pPr>
              <w:pStyle w:val="StandardWeb"/>
              <w:spacing w:before="0" w:beforeAutospacing="0" w:after="200" w:afterAutospacing="0"/>
            </w:pPr>
            <w:hyperlink r:id="rId8" w:history="1">
              <w:r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http://slideplayer.org/slide/789448/</w:t>
              </w:r>
            </w:hyperlink>
          </w:p>
          <w:p w:rsidR="00074218" w:rsidRDefault="00074218" w:rsidP="00074218">
            <w:pPr>
              <w:pStyle w:val="StandardWeb"/>
              <w:spacing w:before="0" w:beforeAutospacing="0" w:after="200" w:afterAutospacing="0"/>
            </w:pPr>
            <w:hyperlink r:id="rId9" w:history="1">
              <w:r>
                <w:rPr>
                  <w:rStyle w:val="Hyperlink"/>
                  <w:rFonts w:ascii="Arial" w:hAnsi="Arial" w:cs="Arial"/>
                  <w:color w:val="1155CC"/>
                  <w:sz w:val="22"/>
                  <w:szCs w:val="22"/>
                </w:rPr>
                <w:t>http://slideplayer.org/1/636541/big_thumb.jpg</w:t>
              </w:r>
            </w:hyperlink>
          </w:p>
          <w:p w:rsidR="00557580" w:rsidRPr="00074218" w:rsidRDefault="00557580" w:rsidP="00074218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:rsidR="007E29DD" w:rsidRPr="00074218" w:rsidRDefault="007E29DD" w:rsidP="007E29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218" w:rsidRPr="00074218" w:rsidRDefault="00074218" w:rsidP="007E29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218" w:rsidRPr="00074218" w:rsidRDefault="00074218" w:rsidP="007E29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218" w:rsidRPr="00074218" w:rsidRDefault="00074218" w:rsidP="007E29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218" w:rsidRPr="00074218" w:rsidRDefault="00074218" w:rsidP="007E29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218" w:rsidRPr="00074218" w:rsidRDefault="00074218" w:rsidP="007E29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218" w:rsidRPr="00074218" w:rsidRDefault="00074218" w:rsidP="007E29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218" w:rsidRPr="00074218" w:rsidRDefault="00074218" w:rsidP="007E29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218" w:rsidRDefault="00074218" w:rsidP="007E29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Vera</w:t>
            </w: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Tálita</w:t>
            </w: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Sarina</w:t>
            </w: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Tálita</w:t>
            </w: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Tálita</w:t>
            </w:r>
          </w:p>
          <w:p w:rsid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  <w:p w:rsid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Sarina</w:t>
            </w:r>
          </w:p>
          <w:p w:rsid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Vera</w:t>
            </w:r>
          </w:p>
          <w:p w:rsid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  <w:t>Alle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074218" w:rsidRPr="00074218" w:rsidRDefault="00074218" w:rsidP="007E29DD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27.09.</w:t>
            </w: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27.09.</w:t>
            </w: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27.09.</w:t>
            </w: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27.09.</w:t>
            </w: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27.09.2017</w:t>
            </w:r>
          </w:p>
          <w:p w:rsidR="00074218" w:rsidRDefault="00074218" w:rsidP="00074218"/>
          <w:p w:rsidR="007E29DD" w:rsidRDefault="007E29DD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27.09.2017</w:t>
            </w:r>
          </w:p>
          <w:p w:rsid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27.09.2017</w:t>
            </w:r>
          </w:p>
          <w:p w:rsid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27.09.2017</w:t>
            </w:r>
          </w:p>
          <w:p w:rsid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  <w:p w:rsidR="00074218" w:rsidRPr="00074218" w:rsidRDefault="00074218" w:rsidP="000742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218">
              <w:rPr>
                <w:rFonts w:ascii="Arial" w:hAnsi="Arial" w:cs="Arial"/>
                <w:b/>
                <w:sz w:val="22"/>
                <w:szCs w:val="22"/>
              </w:rPr>
              <w:t>27.09.2017</w:t>
            </w:r>
          </w:p>
          <w:p w:rsidR="00074218" w:rsidRPr="00074218" w:rsidRDefault="00074218" w:rsidP="000742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580" w:rsidRPr="00AD64C3" w:rsidTr="00074218">
        <w:trPr>
          <w:gridAfter w:val="1"/>
          <w:wAfter w:w="189" w:type="dxa"/>
        </w:trPr>
        <w:tc>
          <w:tcPr>
            <w:tcW w:w="6407" w:type="dxa"/>
            <w:gridSpan w:val="3"/>
            <w:shd w:val="clear" w:color="auto" w:fill="EDEDED"/>
          </w:tcPr>
          <w:p w:rsidR="009A49AD" w:rsidRPr="009A49AD" w:rsidRDefault="00074218" w:rsidP="009A49AD">
            <w:pPr>
              <w:pStyle w:val="Listenabsatz"/>
              <w:numPr>
                <w:ilvl w:val="0"/>
                <w:numId w:val="20"/>
              </w:numPr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Nächten Termin 25.09 - Skype</w:t>
            </w:r>
          </w:p>
        </w:tc>
        <w:tc>
          <w:tcPr>
            <w:tcW w:w="1256" w:type="dxa"/>
            <w:shd w:val="clear" w:color="auto" w:fill="EDEDED"/>
          </w:tcPr>
          <w:p w:rsidR="009A49AD" w:rsidRPr="009A49AD" w:rsidRDefault="00074218" w:rsidP="009A49A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Alle</w:t>
            </w:r>
          </w:p>
        </w:tc>
        <w:tc>
          <w:tcPr>
            <w:tcW w:w="1328" w:type="dxa"/>
            <w:gridSpan w:val="2"/>
            <w:shd w:val="clear" w:color="auto" w:fill="EDEDED"/>
          </w:tcPr>
          <w:p w:rsidR="009A49AD" w:rsidRPr="009A49AD" w:rsidRDefault="00074218" w:rsidP="009A49A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27.09.2017</w:t>
            </w:r>
          </w:p>
        </w:tc>
      </w:tr>
    </w:tbl>
    <w:p w:rsidR="00E05F78" w:rsidRDefault="00E05F78">
      <w:pPr>
        <w:rPr>
          <w:rFonts w:ascii="Tahoma" w:hAnsi="Tahoma" w:cs="Tahoma"/>
          <w:b/>
          <w:bCs/>
        </w:rPr>
      </w:pPr>
    </w:p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7E29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berschrift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074218">
        <w:rPr>
          <w:rFonts w:ascii="Tahoma" w:hAnsi="Tahoma" w:cs="Tahoma"/>
        </w:rPr>
        <w:t>14</w:t>
      </w:r>
      <w:r w:rsidR="007E29DD">
        <w:rPr>
          <w:rFonts w:ascii="Tahoma" w:hAnsi="Tahoma" w:cs="Tahoma"/>
        </w:rPr>
        <w:t>.</w:t>
      </w:r>
      <w:r w:rsidR="00074218">
        <w:rPr>
          <w:rFonts w:ascii="Tahoma" w:hAnsi="Tahoma" w:cs="Tahoma"/>
        </w:rPr>
        <w:t>09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sectPr w:rsidR="00E05F78" w:rsidRPr="005D1A1D" w:rsidSect="00D56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36" w:rsidRDefault="00522936">
      <w:r>
        <w:separator/>
      </w:r>
    </w:p>
  </w:endnote>
  <w:endnote w:type="continuationSeparator" w:id="1">
    <w:p w:rsidR="00522936" w:rsidRDefault="0052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Fuzeile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ED2EE4" w:rsidRPr="005D1A1D">
      <w:rPr>
        <w:rStyle w:val="Seitenzahl"/>
        <w:rFonts w:ascii="Tahoma" w:hAnsi="Tahoma" w:cs="Tahoma"/>
        <w:sz w:val="16"/>
      </w:rPr>
      <w:fldChar w:fldCharType="begin"/>
    </w:r>
    <w:r w:rsidRPr="005D1A1D">
      <w:rPr>
        <w:rStyle w:val="Seitenzahl"/>
        <w:rFonts w:ascii="Tahoma" w:hAnsi="Tahoma" w:cs="Tahoma"/>
        <w:sz w:val="16"/>
      </w:rPr>
      <w:instrText xml:space="preserve"> PAGE </w:instrText>
    </w:r>
    <w:r w:rsidR="00ED2EE4" w:rsidRPr="005D1A1D">
      <w:rPr>
        <w:rStyle w:val="Seitenzahl"/>
        <w:rFonts w:ascii="Tahoma" w:hAnsi="Tahoma" w:cs="Tahoma"/>
        <w:sz w:val="16"/>
      </w:rPr>
      <w:fldChar w:fldCharType="separate"/>
    </w:r>
    <w:r w:rsidR="00074218">
      <w:rPr>
        <w:rStyle w:val="Seitenzahl"/>
        <w:rFonts w:ascii="Tahoma" w:hAnsi="Tahoma" w:cs="Tahoma"/>
        <w:noProof/>
        <w:sz w:val="16"/>
      </w:rPr>
      <w:t>2</w:t>
    </w:r>
    <w:r w:rsidR="00ED2EE4" w:rsidRPr="005D1A1D">
      <w:rPr>
        <w:rStyle w:val="Seitenzahl"/>
        <w:rFonts w:ascii="Tahoma" w:hAnsi="Tahoma" w:cs="Tahoma"/>
        <w:sz w:val="16"/>
      </w:rPr>
      <w:fldChar w:fldCharType="end"/>
    </w:r>
    <w:r w:rsidRPr="005D1A1D">
      <w:rPr>
        <w:rStyle w:val="Seitenzahl"/>
        <w:rFonts w:ascii="Tahoma" w:hAnsi="Tahoma" w:cs="Tahoma"/>
        <w:sz w:val="16"/>
      </w:rPr>
      <w:t xml:space="preserve"> </w:t>
    </w:r>
  </w:p>
  <w:p w:rsidR="00D24D9B" w:rsidRPr="005D1A1D" w:rsidRDefault="00ED2EE4">
    <w:pPr>
      <w:pStyle w:val="Fuzeile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074218">
      <w:rPr>
        <w:rFonts w:ascii="Tahoma" w:hAnsi="Tahoma" w:cs="Tahoma"/>
        <w:noProof/>
        <w:sz w:val="16"/>
      </w:rPr>
      <w:t>04.10.2017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D24D9B" w:rsidRPr="005D1A1D">
        <w:rPr>
          <w:rFonts w:ascii="Tahoma" w:hAnsi="Tahoma" w:cs="Tahoma"/>
          <w:noProof/>
          <w:sz w:val="16"/>
        </w:rPr>
        <w:t>Besprechungsprotokoll</w:t>
      </w:r>
    </w:fldSimple>
  </w:p>
  <w:p w:rsidR="00D24D9B" w:rsidRPr="00902E22" w:rsidRDefault="00ED2EE4">
    <w:pPr>
      <w:pStyle w:val="berschrift1"/>
      <w:rPr>
        <w:rFonts w:ascii="Tahoma" w:hAnsi="Tahoma" w:cs="Tahoma"/>
        <w:b w:val="0"/>
        <w:color w:val="000000"/>
      </w:rPr>
    </w:pPr>
    <w:r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36" w:rsidRDefault="00522936">
      <w:r>
        <w:separator/>
      </w:r>
    </w:p>
  </w:footnote>
  <w:footnote w:type="continuationSeparator" w:id="1">
    <w:p w:rsidR="00522936" w:rsidRDefault="00522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ED2EE4" w:rsidP="00407A23">
    <w:pPr>
      <w:pStyle w:val="Kopfzeile"/>
      <w:jc w:val="right"/>
    </w:pPr>
    <w:r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Pr="005D1A1D" w:rsidRDefault="00D24D9B">
    <w:pPr>
      <w:pStyle w:val="Kopfzeil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Kopfzeil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"/>
  </w:num>
  <w:num w:numId="5">
    <w:abstractNumId w:val="2"/>
  </w:num>
  <w:num w:numId="6">
    <w:abstractNumId w:val="4"/>
  </w:num>
  <w:num w:numId="7">
    <w:abstractNumId w:val="22"/>
  </w:num>
  <w:num w:numId="8">
    <w:abstractNumId w:val="19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  <w:num w:numId="16">
    <w:abstractNumId w:val="18"/>
  </w:num>
  <w:num w:numId="17">
    <w:abstractNumId w:val="7"/>
  </w:num>
  <w:num w:numId="18">
    <w:abstractNumId w:val="23"/>
  </w:num>
  <w:num w:numId="19">
    <w:abstractNumId w:val="24"/>
  </w:num>
  <w:num w:numId="20">
    <w:abstractNumId w:val="5"/>
  </w:num>
  <w:num w:numId="21">
    <w:abstractNumId w:val="15"/>
  </w:num>
  <w:num w:numId="22">
    <w:abstractNumId w:val="6"/>
  </w:num>
  <w:num w:numId="23">
    <w:abstractNumId w:val="13"/>
  </w:num>
  <w:num w:numId="24">
    <w:abstractNumId w:val="8"/>
  </w:num>
  <w:num w:numId="25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074218"/>
    <w:rsid w:val="001317D2"/>
    <w:rsid w:val="00177750"/>
    <w:rsid w:val="00245AEC"/>
    <w:rsid w:val="002C48C3"/>
    <w:rsid w:val="00365098"/>
    <w:rsid w:val="00407A23"/>
    <w:rsid w:val="004579F6"/>
    <w:rsid w:val="00522936"/>
    <w:rsid w:val="005544DC"/>
    <w:rsid w:val="00556AC0"/>
    <w:rsid w:val="00557580"/>
    <w:rsid w:val="005D1A1D"/>
    <w:rsid w:val="006B014D"/>
    <w:rsid w:val="006B51C4"/>
    <w:rsid w:val="007E29DD"/>
    <w:rsid w:val="00806A9E"/>
    <w:rsid w:val="00811CE0"/>
    <w:rsid w:val="0088457F"/>
    <w:rsid w:val="008E6D5B"/>
    <w:rsid w:val="00902E22"/>
    <w:rsid w:val="0090757B"/>
    <w:rsid w:val="009A49AD"/>
    <w:rsid w:val="00AD5C3A"/>
    <w:rsid w:val="00AD64C3"/>
    <w:rsid w:val="00B11940"/>
    <w:rsid w:val="00CE6E21"/>
    <w:rsid w:val="00D24D9B"/>
    <w:rsid w:val="00D56D6A"/>
    <w:rsid w:val="00DB528A"/>
    <w:rsid w:val="00DE1BAE"/>
    <w:rsid w:val="00E05F78"/>
    <w:rsid w:val="00EA51A1"/>
    <w:rsid w:val="00ED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6D6A"/>
  </w:style>
  <w:style w:type="paragraph" w:styleId="berschrift1">
    <w:name w:val="heading 1"/>
    <w:basedOn w:val="Standard"/>
    <w:next w:val="Standard"/>
    <w:qFormat/>
    <w:rsid w:val="00D56D6A"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6D6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6D6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6D6A"/>
  </w:style>
  <w:style w:type="table" w:customStyle="1" w:styleId="Tabellenraster">
    <w:name w:val="Tabellenraster"/>
    <w:basedOn w:val="NormaleTabel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NormaleTabel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NormaleTabel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NormaleTabel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NormaleTabel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andardWeb">
    <w:name w:val="Normal (Web)"/>
    <w:basedOn w:val="Standard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B0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1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01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ideplayer.org/slide/789448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hara.hm.edu/view/view.php?t=Ijt3sHRPwyJheF0Gaziq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slideplayer.org/1/636541/big_thumb.jp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0</TotalTime>
  <Pages>2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 mit:</vt:lpstr>
    </vt:vector>
  </TitlesOfParts>
  <Company>selbst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Schnuggi</cp:lastModifiedBy>
  <cp:revision>4</cp:revision>
  <cp:lastPrinted>2004-06-10T08:31:00Z</cp:lastPrinted>
  <dcterms:created xsi:type="dcterms:W3CDTF">2017-10-04T17:24:00Z</dcterms:created>
  <dcterms:modified xsi:type="dcterms:W3CDTF">2017-10-04T17:44:00Z</dcterms:modified>
</cp:coreProperties>
</file>